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C4" w:rsidRPr="002C5CC4" w:rsidRDefault="0096119C" w:rsidP="002C5CC4">
      <w:pPr>
        <w:spacing w:afterLines="50" w:after="156"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2C5CC4">
        <w:rPr>
          <w:rFonts w:ascii="黑体" w:eastAsia="黑体" w:hAnsi="黑体" w:hint="eastAsia"/>
          <w:b/>
          <w:sz w:val="32"/>
          <w:szCs w:val="32"/>
        </w:rPr>
        <w:t>北京邮电大学教学事故通知书</w:t>
      </w:r>
      <w:r w:rsidR="00092597">
        <w:rPr>
          <w:rFonts w:ascii="黑体" w:eastAsia="黑体" w:hAnsi="黑体" w:hint="eastAsia"/>
          <w:b/>
          <w:sz w:val="32"/>
          <w:szCs w:val="32"/>
        </w:rPr>
        <w:t>（</w:t>
      </w:r>
      <w:r w:rsidR="00092597" w:rsidRPr="002C5CC4">
        <w:rPr>
          <w:rFonts w:ascii="黑体" w:eastAsia="黑体" w:hAnsi="黑体" w:hint="eastAsia"/>
          <w:b/>
          <w:sz w:val="32"/>
          <w:szCs w:val="32"/>
        </w:rPr>
        <w:t>一般</w:t>
      </w:r>
      <w:r w:rsidR="00092597">
        <w:rPr>
          <w:rFonts w:ascii="黑体" w:eastAsia="黑体" w:hAnsi="黑体" w:hint="eastAsia"/>
          <w:b/>
          <w:sz w:val="32"/>
          <w:szCs w:val="32"/>
        </w:rPr>
        <w:t>）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6119C" w:rsidRPr="00B16F1C" w:rsidTr="008E50A0">
        <w:trPr>
          <w:trHeight w:val="680"/>
          <w:jc w:val="center"/>
        </w:trPr>
        <w:tc>
          <w:tcPr>
            <w:tcW w:w="2074" w:type="dxa"/>
            <w:vAlign w:val="center"/>
          </w:tcPr>
          <w:p w:rsidR="0096119C" w:rsidRPr="00B16F1C" w:rsidRDefault="00B16F1C" w:rsidP="0096119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16F1C">
              <w:rPr>
                <w:rFonts w:ascii="宋体" w:eastAsia="宋体" w:hAnsi="宋体" w:hint="eastAsia"/>
                <w:b/>
                <w:sz w:val="24"/>
                <w:szCs w:val="24"/>
              </w:rPr>
              <w:t>姓</w:t>
            </w:r>
            <w:r w:rsidR="00B1366D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</w:t>
            </w:r>
            <w:r w:rsidR="00B1366D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B16F1C">
              <w:rPr>
                <w:rFonts w:ascii="宋体" w:eastAsia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074" w:type="dxa"/>
            <w:vAlign w:val="center"/>
          </w:tcPr>
          <w:p w:rsidR="0096119C" w:rsidRPr="00B16F1C" w:rsidRDefault="0096119C" w:rsidP="0096119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6119C" w:rsidRPr="00B16F1C" w:rsidRDefault="00B16F1C" w:rsidP="0096119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16F1C">
              <w:rPr>
                <w:rFonts w:ascii="宋体" w:eastAsia="宋体" w:hAnsi="宋体" w:hint="eastAsia"/>
                <w:b/>
                <w:sz w:val="24"/>
                <w:szCs w:val="24"/>
              </w:rPr>
              <w:t>工作证号</w:t>
            </w:r>
          </w:p>
        </w:tc>
        <w:tc>
          <w:tcPr>
            <w:tcW w:w="2074" w:type="dxa"/>
            <w:vAlign w:val="center"/>
          </w:tcPr>
          <w:p w:rsidR="0096119C" w:rsidRPr="00B16F1C" w:rsidRDefault="0096119C" w:rsidP="0096119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96119C" w:rsidRPr="00B16F1C" w:rsidTr="008E50A0">
        <w:trPr>
          <w:trHeight w:val="680"/>
          <w:jc w:val="center"/>
        </w:trPr>
        <w:tc>
          <w:tcPr>
            <w:tcW w:w="2074" w:type="dxa"/>
            <w:vAlign w:val="center"/>
          </w:tcPr>
          <w:p w:rsidR="0096119C" w:rsidRPr="00B16F1C" w:rsidRDefault="00B16F1C" w:rsidP="0096119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16F1C">
              <w:rPr>
                <w:rFonts w:ascii="宋体" w:eastAsia="宋体" w:hAnsi="宋体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2074" w:type="dxa"/>
            <w:vAlign w:val="center"/>
          </w:tcPr>
          <w:p w:rsidR="0096119C" w:rsidRPr="00B16F1C" w:rsidRDefault="0096119C" w:rsidP="0096119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6119C" w:rsidRPr="00B16F1C" w:rsidRDefault="00B16F1C" w:rsidP="0096119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16F1C">
              <w:rPr>
                <w:rFonts w:ascii="宋体" w:eastAsia="宋体" w:hAnsi="宋体" w:hint="eastAsia"/>
                <w:b/>
                <w:sz w:val="24"/>
                <w:szCs w:val="24"/>
              </w:rPr>
              <w:t>职</w:t>
            </w:r>
            <w:r w:rsidR="00B1366D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</w:t>
            </w:r>
            <w:r w:rsidRPr="00B16F1C">
              <w:rPr>
                <w:rFonts w:ascii="宋体" w:eastAsia="宋体" w:hAnsi="宋体" w:hint="eastAsia"/>
                <w:b/>
                <w:sz w:val="24"/>
                <w:szCs w:val="24"/>
              </w:rPr>
              <w:t>称</w:t>
            </w:r>
          </w:p>
        </w:tc>
        <w:tc>
          <w:tcPr>
            <w:tcW w:w="2074" w:type="dxa"/>
            <w:vAlign w:val="center"/>
          </w:tcPr>
          <w:p w:rsidR="0096119C" w:rsidRPr="00B16F1C" w:rsidRDefault="0096119C" w:rsidP="0096119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96119C" w:rsidRPr="00B16F1C" w:rsidTr="008E50A0">
        <w:trPr>
          <w:trHeight w:val="680"/>
          <w:jc w:val="center"/>
        </w:trPr>
        <w:tc>
          <w:tcPr>
            <w:tcW w:w="2074" w:type="dxa"/>
            <w:vAlign w:val="center"/>
          </w:tcPr>
          <w:p w:rsidR="0096119C" w:rsidRPr="00B16F1C" w:rsidRDefault="00B16F1C" w:rsidP="0096119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16F1C">
              <w:rPr>
                <w:rFonts w:ascii="宋体" w:eastAsia="宋体" w:hAnsi="宋体" w:hint="eastAsia"/>
                <w:b/>
                <w:sz w:val="24"/>
                <w:szCs w:val="24"/>
              </w:rPr>
              <w:t>职</w:t>
            </w:r>
            <w:r w:rsidR="00B1366D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B16F1C">
              <w:rPr>
                <w:rFonts w:ascii="宋体" w:eastAsia="宋体" w:hAnsi="宋体" w:hint="eastAsia"/>
                <w:b/>
                <w:sz w:val="24"/>
                <w:szCs w:val="24"/>
              </w:rPr>
              <w:t>务</w:t>
            </w:r>
          </w:p>
        </w:tc>
        <w:tc>
          <w:tcPr>
            <w:tcW w:w="2074" w:type="dxa"/>
            <w:vAlign w:val="center"/>
          </w:tcPr>
          <w:p w:rsidR="0096119C" w:rsidRPr="00B16F1C" w:rsidRDefault="0096119C" w:rsidP="0096119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6119C" w:rsidRPr="00B16F1C" w:rsidRDefault="00B16F1C" w:rsidP="0096119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16F1C">
              <w:rPr>
                <w:rFonts w:ascii="宋体" w:eastAsia="宋体" w:hAnsi="宋体" w:hint="eastAsia"/>
                <w:b/>
                <w:sz w:val="24"/>
                <w:szCs w:val="24"/>
              </w:rPr>
              <w:t>事故发生时间</w:t>
            </w:r>
          </w:p>
        </w:tc>
        <w:tc>
          <w:tcPr>
            <w:tcW w:w="2074" w:type="dxa"/>
            <w:vAlign w:val="center"/>
          </w:tcPr>
          <w:p w:rsidR="0096119C" w:rsidRPr="00B16F1C" w:rsidRDefault="0096119C" w:rsidP="0096119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16F1C" w:rsidRPr="00B16F1C" w:rsidTr="0055124A">
        <w:trPr>
          <w:trHeight w:val="6055"/>
          <w:jc w:val="center"/>
        </w:trPr>
        <w:tc>
          <w:tcPr>
            <w:tcW w:w="2074" w:type="dxa"/>
            <w:vAlign w:val="center"/>
          </w:tcPr>
          <w:p w:rsidR="00B16F1C" w:rsidRPr="00BA20A9" w:rsidRDefault="00B16F1C" w:rsidP="00BA20A9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A20A9">
              <w:rPr>
                <w:rFonts w:ascii="宋体" w:eastAsia="宋体" w:hAnsi="宋体" w:hint="eastAsia"/>
                <w:b/>
                <w:sz w:val="24"/>
                <w:szCs w:val="24"/>
              </w:rPr>
              <w:t>事故过程简述</w:t>
            </w:r>
          </w:p>
        </w:tc>
        <w:tc>
          <w:tcPr>
            <w:tcW w:w="6222" w:type="dxa"/>
            <w:gridSpan w:val="3"/>
          </w:tcPr>
          <w:p w:rsidR="00B16F1C" w:rsidRDefault="00B16F1C" w:rsidP="009611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A20A9" w:rsidRDefault="00BA20A9" w:rsidP="009611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A20A9" w:rsidRDefault="002C5CC4" w:rsidP="009611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2C5CC4" w:rsidRDefault="002C5CC4" w:rsidP="009611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A20A9" w:rsidRPr="00B16F1C" w:rsidRDefault="00BA20A9" w:rsidP="009611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6F1C" w:rsidRPr="00B16F1C" w:rsidTr="008E50A0">
        <w:trPr>
          <w:trHeight w:val="1103"/>
          <w:jc w:val="center"/>
        </w:trPr>
        <w:tc>
          <w:tcPr>
            <w:tcW w:w="2074" w:type="dxa"/>
            <w:vAlign w:val="center"/>
          </w:tcPr>
          <w:p w:rsidR="00B16F1C" w:rsidRPr="00BA20A9" w:rsidRDefault="00B16F1C" w:rsidP="00BA20A9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A20A9">
              <w:rPr>
                <w:rFonts w:ascii="宋体" w:eastAsia="宋体" w:hAnsi="宋体" w:hint="eastAsia"/>
                <w:b/>
                <w:sz w:val="24"/>
                <w:szCs w:val="24"/>
              </w:rPr>
              <w:t>事故级别认定</w:t>
            </w:r>
          </w:p>
        </w:tc>
        <w:tc>
          <w:tcPr>
            <w:tcW w:w="6222" w:type="dxa"/>
            <w:gridSpan w:val="3"/>
          </w:tcPr>
          <w:p w:rsidR="00B16F1C" w:rsidRDefault="00B16F1C" w:rsidP="009611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A20A9" w:rsidRDefault="00BA20A9" w:rsidP="0009135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A20A9" w:rsidRPr="00B16F1C" w:rsidRDefault="00BA20A9" w:rsidP="009611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6F1C" w:rsidRPr="00B16F1C" w:rsidTr="00962D68">
        <w:trPr>
          <w:trHeight w:val="680"/>
          <w:jc w:val="center"/>
        </w:trPr>
        <w:tc>
          <w:tcPr>
            <w:tcW w:w="2074" w:type="dxa"/>
            <w:vAlign w:val="center"/>
          </w:tcPr>
          <w:p w:rsidR="00B16F1C" w:rsidRPr="00BA20A9" w:rsidRDefault="009C68BC" w:rsidP="00BA20A9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事故处理结果</w:t>
            </w:r>
          </w:p>
        </w:tc>
        <w:tc>
          <w:tcPr>
            <w:tcW w:w="6222" w:type="dxa"/>
            <w:gridSpan w:val="3"/>
            <w:vAlign w:val="center"/>
          </w:tcPr>
          <w:p w:rsidR="00B16F1C" w:rsidRPr="00B16F1C" w:rsidRDefault="009C68BC" w:rsidP="00962D68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根据《北京邮电大学教学事故认定与处理办法（试行）》（校教发【2017】87号）中相关规定，经事故责任人所在单位认定，本次教学事故为一般教学事故。</w:t>
            </w:r>
          </w:p>
        </w:tc>
      </w:tr>
      <w:tr w:rsidR="00B16F1C" w:rsidRPr="00B16F1C" w:rsidTr="008E50A0">
        <w:trPr>
          <w:trHeight w:val="680"/>
          <w:jc w:val="center"/>
        </w:trPr>
        <w:tc>
          <w:tcPr>
            <w:tcW w:w="8296" w:type="dxa"/>
            <w:gridSpan w:val="4"/>
          </w:tcPr>
          <w:p w:rsidR="00B16F1C" w:rsidRPr="00B16F1C" w:rsidRDefault="00B16F1C" w:rsidP="009611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16F1C" w:rsidRPr="00B16F1C" w:rsidRDefault="00B16F1C" w:rsidP="009611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16F1C" w:rsidRPr="00B16F1C" w:rsidRDefault="00B16F1C" w:rsidP="00B16F1C">
            <w:pPr>
              <w:rPr>
                <w:rFonts w:ascii="宋体" w:eastAsia="宋体" w:hAnsi="宋体"/>
                <w:sz w:val="24"/>
                <w:szCs w:val="24"/>
              </w:rPr>
            </w:pPr>
            <w:r w:rsidRPr="00B16F1C">
              <w:rPr>
                <w:rFonts w:ascii="宋体" w:eastAsia="宋体" w:hAnsi="宋体" w:hint="eastAsia"/>
                <w:sz w:val="24"/>
                <w:szCs w:val="24"/>
              </w:rPr>
              <w:t xml:space="preserve">事故责任人签字：        </w:t>
            </w:r>
          </w:p>
          <w:p w:rsidR="002C5CC4" w:rsidRDefault="00B16F1C" w:rsidP="009611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F1C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</w:t>
            </w:r>
          </w:p>
          <w:p w:rsidR="00B16F1C" w:rsidRPr="00B16F1C" w:rsidRDefault="002C5CC4" w:rsidP="002C5C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 </w:t>
            </w:r>
            <w:r w:rsidR="00B16F1C" w:rsidRPr="00B16F1C">
              <w:rPr>
                <w:rFonts w:ascii="宋体" w:eastAsia="宋体" w:hAnsi="宋体" w:hint="eastAsia"/>
                <w:sz w:val="24"/>
                <w:szCs w:val="24"/>
              </w:rPr>
              <w:t>年      月      日</w:t>
            </w:r>
          </w:p>
        </w:tc>
      </w:tr>
    </w:tbl>
    <w:p w:rsidR="0096119C" w:rsidRPr="0009135B" w:rsidRDefault="00B16F1C" w:rsidP="0009135B">
      <w:pPr>
        <w:spacing w:line="360" w:lineRule="auto"/>
        <w:ind w:left="420" w:hangingChars="200" w:hanging="420"/>
        <w:rPr>
          <w:rFonts w:ascii="宋体" w:eastAsia="宋体" w:hAnsi="宋体"/>
          <w:szCs w:val="21"/>
        </w:rPr>
      </w:pPr>
      <w:r w:rsidRPr="0009135B">
        <w:rPr>
          <w:rFonts w:ascii="宋体" w:eastAsia="宋体" w:hAnsi="宋体" w:hint="eastAsia"/>
          <w:szCs w:val="21"/>
        </w:rPr>
        <w:t>注：</w:t>
      </w:r>
      <w:r w:rsidR="0009135B" w:rsidRPr="0009135B">
        <w:rPr>
          <w:rFonts w:ascii="宋体" w:eastAsia="宋体" w:hAnsi="宋体" w:hint="eastAsia"/>
          <w:szCs w:val="21"/>
        </w:rPr>
        <w:t>本人若对事故的认定与处理有异议，请自接到本认定书之日起</w:t>
      </w:r>
      <w:r w:rsidR="0009135B" w:rsidRPr="0009135B">
        <w:rPr>
          <w:rFonts w:ascii="宋体" w:eastAsia="宋体" w:hAnsi="宋体"/>
          <w:szCs w:val="21"/>
        </w:rPr>
        <w:t>10日内</w:t>
      </w:r>
      <w:r w:rsidR="0009135B" w:rsidRPr="0009135B">
        <w:rPr>
          <w:rFonts w:ascii="宋体" w:eastAsia="宋体" w:hAnsi="宋体" w:hint="eastAsia"/>
          <w:szCs w:val="21"/>
        </w:rPr>
        <w:t>向学校人事（劳动）争议调解审议委员会提出申诉。</w:t>
      </w:r>
    </w:p>
    <w:sectPr w:rsidR="0096119C" w:rsidRPr="00091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93" w:rsidRDefault="003E4193" w:rsidP="0009135B">
      <w:r>
        <w:separator/>
      </w:r>
    </w:p>
  </w:endnote>
  <w:endnote w:type="continuationSeparator" w:id="0">
    <w:p w:rsidR="003E4193" w:rsidRDefault="003E4193" w:rsidP="0009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93" w:rsidRDefault="003E4193" w:rsidP="0009135B">
      <w:r>
        <w:separator/>
      </w:r>
    </w:p>
  </w:footnote>
  <w:footnote w:type="continuationSeparator" w:id="0">
    <w:p w:rsidR="003E4193" w:rsidRDefault="003E4193" w:rsidP="00091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00"/>
    <w:rsid w:val="0009135B"/>
    <w:rsid w:val="00092597"/>
    <w:rsid w:val="00096AAC"/>
    <w:rsid w:val="001025E9"/>
    <w:rsid w:val="002C5CC4"/>
    <w:rsid w:val="002E343E"/>
    <w:rsid w:val="003C606F"/>
    <w:rsid w:val="003E4193"/>
    <w:rsid w:val="004127CE"/>
    <w:rsid w:val="0055124A"/>
    <w:rsid w:val="008A7393"/>
    <w:rsid w:val="008E50A0"/>
    <w:rsid w:val="0096119C"/>
    <w:rsid w:val="00962D68"/>
    <w:rsid w:val="009C68BC"/>
    <w:rsid w:val="00AD6611"/>
    <w:rsid w:val="00B1366D"/>
    <w:rsid w:val="00B16F1C"/>
    <w:rsid w:val="00BA20A9"/>
    <w:rsid w:val="00C55F00"/>
    <w:rsid w:val="00CD5E98"/>
    <w:rsid w:val="00FA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81F23"/>
  <w15:docId w15:val="{67DB1336-00CF-4B04-A2AB-A8648633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913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1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913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13</cp:revision>
  <dcterms:created xsi:type="dcterms:W3CDTF">2018-10-08T06:23:00Z</dcterms:created>
  <dcterms:modified xsi:type="dcterms:W3CDTF">2018-10-10T11:27:00Z</dcterms:modified>
</cp:coreProperties>
</file>